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33" w:rsidRDefault="00C30533" w:rsidP="00C30533">
      <w:pPr>
        <w:pStyle w:val="western"/>
        <w:shd w:val="clear" w:color="auto" w:fill="EEF9F4"/>
        <w:spacing w:before="0" w:beforeAutospacing="0" w:after="0" w:afterAutospacing="0"/>
        <w:textAlignment w:val="baseline"/>
        <w:rPr>
          <w:rFonts w:asciiTheme="minorHAnsi" w:hAnsiTheme="minorHAnsi" w:cstheme="minorHAnsi"/>
          <w:sz w:val="22"/>
          <w:szCs w:val="22"/>
        </w:rPr>
      </w:pPr>
    </w:p>
    <w:p w:rsidR="00C30533" w:rsidRDefault="00C30533" w:rsidP="00C30533">
      <w:pPr>
        <w:pStyle w:val="western"/>
        <w:shd w:val="clear" w:color="auto" w:fill="EEF9F4"/>
        <w:spacing w:before="0" w:beforeAutospacing="0" w:after="0" w:afterAutospacing="0"/>
        <w:textAlignment w:val="baseline"/>
        <w:rPr>
          <w:rFonts w:asciiTheme="minorHAnsi" w:hAnsiTheme="minorHAnsi" w:cstheme="minorHAnsi"/>
          <w:sz w:val="22"/>
          <w:szCs w:val="22"/>
        </w:rPr>
      </w:pPr>
    </w:p>
    <w:p w:rsidR="00C30533" w:rsidRDefault="00C30533" w:rsidP="00C30533">
      <w:pPr>
        <w:pStyle w:val="western"/>
        <w:shd w:val="clear" w:color="auto" w:fill="EEF9F4"/>
        <w:spacing w:before="0" w:beforeAutospacing="0" w:after="0" w:afterAutospacing="0"/>
        <w:textAlignment w:val="baseline"/>
        <w:rPr>
          <w:rFonts w:asciiTheme="minorHAnsi" w:hAnsiTheme="minorHAnsi" w:cstheme="minorHAnsi"/>
          <w:sz w:val="22"/>
          <w:szCs w:val="22"/>
        </w:rPr>
      </w:pPr>
      <w:r w:rsidRPr="00C30533">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-756920</wp:posOffset>
            </wp:positionH>
            <wp:positionV relativeFrom="paragraph">
              <wp:posOffset>-1240790</wp:posOffset>
            </wp:positionV>
            <wp:extent cx="7429500" cy="1524000"/>
            <wp:effectExtent l="19050" t="0" r="0" b="0"/>
            <wp:wrapNone/>
            <wp:docPr id="5" name="Picture 0" descr="zaglavlje Z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ZOG.jpg"/>
                    <pic:cNvPicPr/>
                  </pic:nvPicPr>
                  <pic:blipFill>
                    <a:blip r:embed="rId6" cstate="print"/>
                    <a:stretch>
                      <a:fillRect/>
                    </a:stretch>
                  </pic:blipFill>
                  <pic:spPr>
                    <a:xfrm>
                      <a:off x="0" y="0"/>
                      <a:ext cx="7430620" cy="1524506"/>
                    </a:xfrm>
                    <a:prstGeom prst="rect">
                      <a:avLst/>
                    </a:prstGeom>
                  </pic:spPr>
                </pic:pic>
              </a:graphicData>
            </a:graphic>
          </wp:anchor>
        </w:drawing>
      </w:r>
    </w:p>
    <w:p w:rsidR="00C30533" w:rsidRDefault="00C30533" w:rsidP="00C30533">
      <w:pPr>
        <w:pStyle w:val="western"/>
        <w:shd w:val="clear" w:color="auto" w:fill="EEF9F4"/>
        <w:spacing w:before="0" w:beforeAutospacing="0" w:after="0" w:afterAutospacing="0"/>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p>
    <w:p w:rsidR="00C30533" w:rsidRDefault="00920D25"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KLASA: </w:t>
      </w:r>
      <w:r w:rsidR="009B0244" w:rsidRPr="009B0244">
        <w:rPr>
          <w:rFonts w:asciiTheme="minorHAnsi" w:hAnsiTheme="minorHAnsi" w:cstheme="minorHAnsi"/>
          <w:sz w:val="22"/>
          <w:szCs w:val="22"/>
        </w:rPr>
        <w:t>112-02/21-01/01</w:t>
      </w:r>
    </w:p>
    <w:p w:rsidR="00C30533" w:rsidRDefault="009B0244"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URBROJ: 251-341-21</w:t>
      </w:r>
      <w:r w:rsidR="00C30533">
        <w:rPr>
          <w:rFonts w:asciiTheme="minorHAnsi" w:hAnsiTheme="minorHAnsi" w:cstheme="minorHAnsi"/>
          <w:sz w:val="22"/>
          <w:szCs w:val="22"/>
        </w:rPr>
        <w:t xml:space="preserve">-01     </w:t>
      </w: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Zagreb, </w:t>
      </w:r>
      <w:r w:rsidR="009B0244">
        <w:rPr>
          <w:rFonts w:asciiTheme="minorHAnsi" w:hAnsiTheme="minorHAnsi" w:cstheme="minorHAnsi"/>
          <w:sz w:val="22"/>
          <w:szCs w:val="22"/>
        </w:rPr>
        <w:t>12</w:t>
      </w:r>
      <w:r w:rsidR="00920D25">
        <w:rPr>
          <w:rFonts w:asciiTheme="minorHAnsi" w:hAnsiTheme="minorHAnsi" w:cstheme="minorHAnsi"/>
          <w:sz w:val="22"/>
          <w:szCs w:val="22"/>
        </w:rPr>
        <w:t xml:space="preserve">. </w:t>
      </w:r>
      <w:r w:rsidR="00CB7736">
        <w:rPr>
          <w:rFonts w:asciiTheme="minorHAnsi" w:hAnsiTheme="minorHAnsi" w:cstheme="minorHAnsi"/>
          <w:sz w:val="22"/>
          <w:szCs w:val="22"/>
        </w:rPr>
        <w:t xml:space="preserve">travnja </w:t>
      </w:r>
      <w:r w:rsidR="009B0244">
        <w:rPr>
          <w:rFonts w:asciiTheme="minorHAnsi" w:hAnsiTheme="minorHAnsi" w:cstheme="minorHAnsi"/>
          <w:sz w:val="22"/>
          <w:szCs w:val="22"/>
        </w:rPr>
        <w:t>2021</w:t>
      </w:r>
      <w:r>
        <w:rPr>
          <w:rFonts w:asciiTheme="minorHAnsi" w:hAnsiTheme="minorHAnsi" w:cstheme="minorHAnsi"/>
          <w:sz w:val="22"/>
          <w:szCs w:val="22"/>
        </w:rPr>
        <w:t>.</w:t>
      </w:r>
    </w:p>
    <w:p w:rsidR="00C30533" w:rsidRDefault="00C30533" w:rsidP="00920D25">
      <w:pPr>
        <w:pStyle w:val="Bezproreda"/>
        <w:shd w:val="clear" w:color="auto" w:fill="FFFFFF" w:themeFill="background1"/>
        <w:spacing w:line="360" w:lineRule="auto"/>
        <w:jc w:val="both"/>
        <w:rPr>
          <w:rFonts w:asciiTheme="minorHAnsi" w:hAnsiTheme="minorHAnsi" w:cstheme="minorHAnsi"/>
          <w:sz w:val="22"/>
        </w:rPr>
      </w:pP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bCs/>
          <w:sz w:val="22"/>
          <w:szCs w:val="22"/>
          <w:bdr w:val="none" w:sz="0" w:space="0" w:color="auto" w:frame="1"/>
        </w:rPr>
      </w:pPr>
      <w:r>
        <w:rPr>
          <w:rFonts w:asciiTheme="minorHAnsi" w:hAnsiTheme="minorHAnsi" w:cstheme="minorHAnsi"/>
          <w:sz w:val="22"/>
          <w:szCs w:val="22"/>
          <w:bdr w:val="none" w:sz="0" w:space="0" w:color="auto" w:frame="1"/>
        </w:rPr>
        <w:t>Na temelju članka 107. Zakona o odgoju i obrazovanju u osnovnoj i srednjoj školi</w:t>
      </w:r>
      <w:r>
        <w:rPr>
          <w:rStyle w:val="apple-converted-space"/>
          <w:rFonts w:asciiTheme="minorHAnsi" w:hAnsiTheme="minorHAnsi" w:cstheme="minorHAnsi"/>
          <w:sz w:val="22"/>
          <w:szCs w:val="22"/>
          <w:bdr w:val="none" w:sz="0" w:space="0" w:color="auto" w:frame="1"/>
        </w:rPr>
        <w:t> </w:t>
      </w:r>
      <w:r>
        <w:rPr>
          <w:rFonts w:asciiTheme="minorHAnsi" w:hAnsiTheme="minorHAnsi" w:cstheme="minorHAnsi"/>
          <w:sz w:val="22"/>
          <w:szCs w:val="22"/>
        </w:rPr>
        <w:t xml:space="preserve">(Narodne novine,  broj </w:t>
      </w:r>
      <w:r w:rsidR="00CB7736">
        <w:rPr>
          <w:rFonts w:asciiTheme="minorHAnsi" w:hAnsiTheme="minorHAnsi" w:cstheme="minorHAnsi"/>
          <w:sz w:val="22"/>
          <w:szCs w:val="22"/>
        </w:rPr>
        <w:t>87/08., 86/09., 92/10., 105/10.,</w:t>
      </w:r>
      <w:r>
        <w:rPr>
          <w:rFonts w:asciiTheme="minorHAnsi" w:hAnsiTheme="minorHAnsi" w:cstheme="minorHAnsi"/>
          <w:sz w:val="22"/>
          <w:szCs w:val="22"/>
        </w:rPr>
        <w:t xml:space="preserve"> 90/11., 5/12., 16/12., 86/12., 126/12., 94/13., 152/14.</w:t>
      </w:r>
      <w:r w:rsidR="00970679">
        <w:rPr>
          <w:rFonts w:asciiTheme="minorHAnsi" w:hAnsiTheme="minorHAnsi" w:cstheme="minorHAnsi"/>
          <w:sz w:val="22"/>
          <w:szCs w:val="22"/>
        </w:rPr>
        <w:t xml:space="preserve">, </w:t>
      </w:r>
      <w:r>
        <w:rPr>
          <w:rFonts w:ascii="Calibri" w:hAnsi="Calibri"/>
          <w:sz w:val="22"/>
          <w:szCs w:val="22"/>
        </w:rPr>
        <w:t>07/17</w:t>
      </w:r>
      <w:r w:rsidR="00970679">
        <w:rPr>
          <w:rFonts w:ascii="Calibri" w:hAnsi="Calibri"/>
          <w:sz w:val="22"/>
          <w:szCs w:val="22"/>
        </w:rPr>
        <w:t xml:space="preserve"> 68/18., 98/19. i 64/20.</w:t>
      </w:r>
      <w:r w:rsidR="00801925">
        <w:rPr>
          <w:rFonts w:ascii="Calibri" w:hAnsi="Calibri"/>
          <w:sz w:val="22"/>
          <w:szCs w:val="22"/>
        </w:rPr>
        <w:t>)</w:t>
      </w:r>
      <w:r>
        <w:rPr>
          <w:rFonts w:ascii="Arial" w:eastAsiaTheme="minorHAnsi" w:hAnsi="Arial" w:cs="Arial"/>
          <w:noProof/>
          <w:color w:val="5C5C5C"/>
          <w:sz w:val="22"/>
          <w:szCs w:val="22"/>
          <w:bdr w:val="none" w:sz="0" w:space="0" w:color="auto" w:frame="1"/>
          <w:lang w:val="hr-HR" w:eastAsia="en-US"/>
        </w:rPr>
        <w:t xml:space="preserve"> </w:t>
      </w:r>
      <w:r>
        <w:rPr>
          <w:rFonts w:ascii="Calibri" w:hAnsi="Calibri"/>
          <w:sz w:val="22"/>
          <w:szCs w:val="22"/>
          <w:lang w:val="hr-HR"/>
        </w:rPr>
        <w:t xml:space="preserve">ravnateljica Ženske opće gimnazije Družbe sestara milosrdnica s pravom javnosti </w:t>
      </w:r>
      <w:r>
        <w:rPr>
          <w:rFonts w:asciiTheme="minorHAnsi" w:hAnsiTheme="minorHAnsi" w:cstheme="minorHAnsi"/>
          <w:bCs/>
          <w:sz w:val="22"/>
          <w:szCs w:val="22"/>
          <w:bdr w:val="none" w:sz="0" w:space="0" w:color="auto" w:frame="1"/>
        </w:rPr>
        <w:t>raspisuje</w:t>
      </w: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bCs/>
          <w:sz w:val="22"/>
          <w:szCs w:val="22"/>
          <w:bdr w:val="none" w:sz="0" w:space="0" w:color="auto" w:frame="1"/>
        </w:rPr>
      </w:pPr>
    </w:p>
    <w:p w:rsidR="00C30533" w:rsidRDefault="00C30533" w:rsidP="00920D25">
      <w:pPr>
        <w:pStyle w:val="western"/>
        <w:shd w:val="clear" w:color="auto" w:fill="FFFFFF" w:themeFill="background1"/>
        <w:spacing w:before="0" w:beforeAutospacing="0" w:after="0" w:afterAutospacing="0"/>
        <w:jc w:val="center"/>
        <w:textAlignment w:val="baseline"/>
        <w:rPr>
          <w:rFonts w:asciiTheme="minorHAnsi" w:hAnsiTheme="minorHAnsi" w:cstheme="minorHAnsi"/>
          <w:b/>
          <w:bCs/>
          <w:sz w:val="22"/>
          <w:szCs w:val="22"/>
          <w:bdr w:val="none" w:sz="0" w:space="0" w:color="auto" w:frame="1"/>
        </w:rPr>
      </w:pPr>
      <w:r>
        <w:rPr>
          <w:rFonts w:asciiTheme="minorHAnsi" w:hAnsiTheme="minorHAnsi" w:cstheme="minorHAnsi"/>
          <w:b/>
          <w:bCs/>
          <w:sz w:val="22"/>
          <w:szCs w:val="22"/>
          <w:bdr w:val="none" w:sz="0" w:space="0" w:color="auto" w:frame="1"/>
        </w:rPr>
        <w:t>N A T J E Č A J</w:t>
      </w:r>
    </w:p>
    <w:p w:rsidR="008F0B67" w:rsidRDefault="008F0B67" w:rsidP="00920D25">
      <w:pPr>
        <w:pStyle w:val="western"/>
        <w:shd w:val="clear" w:color="auto" w:fill="FFFFFF" w:themeFill="background1"/>
        <w:spacing w:before="0" w:beforeAutospacing="0" w:after="0" w:afterAutospacing="0"/>
        <w:jc w:val="center"/>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za popunu radnog mjesta:</w:t>
      </w: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1.</w:t>
      </w:r>
      <w:r>
        <w:rPr>
          <w:rStyle w:val="apple-converted-space"/>
          <w:rFonts w:asciiTheme="minorHAnsi" w:hAnsiTheme="minorHAnsi" w:cstheme="minorHAnsi"/>
          <w:b/>
          <w:bCs/>
          <w:sz w:val="22"/>
          <w:szCs w:val="22"/>
          <w:bdr w:val="none" w:sz="0" w:space="0" w:color="auto" w:frame="1"/>
        </w:rPr>
        <w:t> </w:t>
      </w:r>
      <w:r w:rsidR="00920D25">
        <w:rPr>
          <w:rFonts w:asciiTheme="minorHAnsi" w:hAnsiTheme="minorHAnsi" w:cstheme="minorHAnsi"/>
          <w:b/>
          <w:bCs/>
          <w:sz w:val="22"/>
          <w:szCs w:val="22"/>
          <w:bdr w:val="none" w:sz="0" w:space="0" w:color="auto" w:frame="1"/>
        </w:rPr>
        <w:t>Stručni suradnik i nastavnik psihologije</w:t>
      </w: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jedan izvršitelj </w:t>
      </w:r>
    </w:p>
    <w:p w:rsidR="00C30533" w:rsidRDefault="00C30533"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w:t>
      </w:r>
      <w:r>
        <w:rPr>
          <w:rStyle w:val="apple-converted-space"/>
          <w:rFonts w:asciiTheme="minorHAnsi" w:hAnsiTheme="minorHAnsi" w:cstheme="minorHAnsi"/>
          <w:sz w:val="22"/>
          <w:szCs w:val="22"/>
          <w:bdr w:val="none" w:sz="0" w:space="0" w:color="auto" w:frame="1"/>
        </w:rPr>
        <w:t> </w:t>
      </w:r>
      <w:r w:rsidR="00920D25">
        <w:rPr>
          <w:rStyle w:val="apple-converted-space"/>
          <w:rFonts w:asciiTheme="minorHAnsi" w:hAnsiTheme="minorHAnsi" w:cstheme="minorHAnsi"/>
          <w:sz w:val="22"/>
          <w:szCs w:val="22"/>
          <w:bdr w:val="none" w:sz="0" w:space="0" w:color="auto" w:frame="1"/>
        </w:rPr>
        <w:t>ne</w:t>
      </w:r>
      <w:r>
        <w:rPr>
          <w:rFonts w:asciiTheme="minorHAnsi" w:hAnsiTheme="minorHAnsi" w:cstheme="minorHAnsi"/>
          <w:sz w:val="22"/>
          <w:szCs w:val="22"/>
          <w:bdr w:val="none" w:sz="0" w:space="0" w:color="auto" w:frame="1"/>
        </w:rPr>
        <w:t>određeno vrijeme,</w:t>
      </w:r>
      <w:r w:rsidR="00920D25">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puno radno vrijeme</w:t>
      </w:r>
    </w:p>
    <w:p w:rsidR="008F0B67" w:rsidRDefault="008F0B67" w:rsidP="00920D25">
      <w:pPr>
        <w:pStyle w:val="western"/>
        <w:shd w:val="clear" w:color="auto" w:fill="FFFFFF" w:themeFill="background1"/>
        <w:spacing w:before="0" w:beforeAutospacing="0" w:after="0" w:afterAutospacing="0"/>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bdr w:val="none" w:sz="0" w:space="0" w:color="auto" w:frame="1"/>
        </w:rPr>
      </w:pPr>
    </w:p>
    <w:p w:rsidR="00C30533" w:rsidRPr="002B3319" w:rsidRDefault="002B3319"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bdr w:val="none" w:sz="0" w:space="0" w:color="auto" w:frame="1"/>
        </w:rPr>
      </w:pPr>
      <w:r w:rsidRPr="002B3319">
        <w:rPr>
          <w:rFonts w:asciiTheme="minorHAnsi" w:hAnsiTheme="minorHAnsi" w:cstheme="minorHAnsi"/>
          <w:color w:val="000000"/>
          <w:sz w:val="22"/>
          <w:szCs w:val="22"/>
          <w:shd w:val="clear" w:color="auto" w:fill="FFFFFF"/>
        </w:rPr>
        <w:t>Kandidati trebaju ispunjavati opće i posebne uvjete utvrđene Zakonom o odgoju i obrazovanju u osnovnoj i srednjoj školi (»Narodne novine«, br. 87/08., 86/09., 92/10., 105/10., 90/11., 5/12., 16/12., 86/12., 126/12., 94/13., 152/14., 07/17., 68/18., 98/19. i 64/20.)  i Pravilnikom o stručnoj spremi i pedagoško-psihološkom obrazovanju nastavnika u srednjem školstvu (»Narodne novine«, br. 47/96. i 80/99.), propisani člankom 10. Zakona o odgoju i obrazovanju na jeziku i pismu nacionalnih manjina (NN 51/00; 56/00),</w:t>
      </w:r>
      <w:r>
        <w:rPr>
          <w:rFonts w:ascii="Arial" w:hAnsi="Arial" w:cs="Arial"/>
          <w:color w:val="000000"/>
          <w:sz w:val="21"/>
          <w:szCs w:val="21"/>
          <w:shd w:val="clear" w:color="auto" w:fill="FFFFFF"/>
        </w:rPr>
        <w:t xml:space="preserve"> </w:t>
      </w:r>
      <w:r w:rsidR="00C30533">
        <w:rPr>
          <w:rFonts w:asciiTheme="minorHAnsi" w:hAnsiTheme="minorHAnsi" w:cstheme="minorHAnsi"/>
          <w:sz w:val="22"/>
          <w:szCs w:val="22"/>
        </w:rPr>
        <w:t>uvjete propisane odredbama Ugovora o Katoličkim osnovnim i srednjim školama sklopljenim između Vlade RH i HBK, uvjete propisane odredbama Provedbenog ugovora o Katoličkim školama s pravom javnosti u Republici Hrvatskoj te Posebne uvjete Osnivača.</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C30533"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w:t>
      </w:r>
      <w:r w:rsidR="00C30533">
        <w:rPr>
          <w:rFonts w:asciiTheme="minorHAnsi" w:hAnsiTheme="minorHAnsi" w:cstheme="minorHAnsi"/>
          <w:sz w:val="22"/>
          <w:szCs w:val="22"/>
        </w:rPr>
        <w:t>rijavi treba priložiti</w:t>
      </w:r>
      <w:r w:rsidR="002B3319">
        <w:rPr>
          <w:rFonts w:asciiTheme="minorHAnsi" w:hAnsiTheme="minorHAnsi" w:cstheme="minorHAnsi"/>
          <w:sz w:val="22"/>
          <w:szCs w:val="22"/>
        </w:rPr>
        <w:t>:</w:t>
      </w:r>
      <w:r w:rsidR="00C30533">
        <w:rPr>
          <w:rFonts w:asciiTheme="minorHAnsi" w:hAnsiTheme="minorHAnsi" w:cstheme="minorHAnsi"/>
          <w:sz w:val="22"/>
          <w:szCs w:val="22"/>
        </w:rPr>
        <w:t xml:space="preserve"> životopis, domovnicu, dokaz o stečenoj stručnoj spremi/završenom obrazovanju</w:t>
      </w:r>
      <w:r w:rsidR="002B3319">
        <w:rPr>
          <w:rFonts w:asciiTheme="minorHAnsi" w:hAnsiTheme="minorHAnsi" w:cstheme="minorHAnsi"/>
          <w:sz w:val="22"/>
          <w:szCs w:val="22"/>
        </w:rPr>
        <w:t xml:space="preserve"> (diplomu)</w:t>
      </w:r>
      <w:r w:rsidR="00C30533">
        <w:rPr>
          <w:rFonts w:asciiTheme="minorHAnsi" w:hAnsiTheme="minorHAnsi" w:cstheme="minorHAnsi"/>
          <w:sz w:val="22"/>
          <w:szCs w:val="22"/>
        </w:rPr>
        <w:t xml:space="preserve">, uvjerenje nadležnog suda da se protiv podnositelja prijave ne vodi kazneni </w:t>
      </w:r>
      <w:r>
        <w:rPr>
          <w:rFonts w:asciiTheme="minorHAnsi" w:hAnsiTheme="minorHAnsi" w:cstheme="minorHAnsi"/>
          <w:sz w:val="22"/>
          <w:szCs w:val="22"/>
        </w:rPr>
        <w:t>postupak (koje nije starije od 3</w:t>
      </w:r>
      <w:r w:rsidR="00C30533">
        <w:rPr>
          <w:rFonts w:asciiTheme="minorHAnsi" w:hAnsiTheme="minorHAnsi" w:cstheme="minorHAnsi"/>
          <w:sz w:val="22"/>
          <w:szCs w:val="22"/>
        </w:rPr>
        <w:t xml:space="preserve"> mjeseci)</w:t>
      </w:r>
      <w:r w:rsidR="002B3319">
        <w:rPr>
          <w:rFonts w:asciiTheme="minorHAnsi" w:hAnsiTheme="minorHAnsi" w:cstheme="minorHAnsi"/>
          <w:sz w:val="22"/>
          <w:szCs w:val="22"/>
        </w:rPr>
        <w:t>, potvrda s podacima o prethodnom radnom stažu evidentiranim u matičnoj evidenciji Hrvatskog zavoda za mirovinsko osiguranje</w:t>
      </w:r>
      <w:r w:rsidR="00C30533">
        <w:rPr>
          <w:rFonts w:asciiTheme="minorHAnsi" w:hAnsiTheme="minorHAnsi" w:cstheme="minorHAnsi"/>
          <w:sz w:val="22"/>
          <w:szCs w:val="22"/>
        </w:rPr>
        <w:t>.</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Isprave se prilažu u neovjerenom pr</w:t>
      </w:r>
      <w:r w:rsidR="003371BE">
        <w:rPr>
          <w:rFonts w:asciiTheme="minorHAnsi" w:hAnsiTheme="minorHAnsi" w:cstheme="minorHAnsi"/>
          <w:sz w:val="22"/>
          <w:szCs w:val="22"/>
        </w:rPr>
        <w:t>esliku, a prije izbora kandidat je dužan</w:t>
      </w:r>
      <w:r>
        <w:rPr>
          <w:rFonts w:asciiTheme="minorHAnsi" w:hAnsiTheme="minorHAnsi" w:cstheme="minorHAnsi"/>
          <w:sz w:val="22"/>
          <w:szCs w:val="22"/>
        </w:rPr>
        <w:t xml:space="preserve"> predočit</w:t>
      </w:r>
      <w:r w:rsidR="003371BE">
        <w:rPr>
          <w:rFonts w:asciiTheme="minorHAnsi" w:hAnsiTheme="minorHAnsi" w:cstheme="minorHAnsi"/>
          <w:sz w:val="22"/>
          <w:szCs w:val="22"/>
        </w:rPr>
        <w:t>i</w:t>
      </w:r>
      <w:r>
        <w:rPr>
          <w:rFonts w:asciiTheme="minorHAnsi" w:hAnsiTheme="minorHAnsi" w:cstheme="minorHAnsi"/>
          <w:sz w:val="22"/>
          <w:szCs w:val="22"/>
        </w:rPr>
        <w:t xml:space="preserve"> izvornik.</w:t>
      </w:r>
    </w:p>
    <w:p w:rsidR="003371BE"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371BE">
        <w:rPr>
          <w:rFonts w:asciiTheme="minorHAnsi" w:hAnsiTheme="minorHAnsi" w:cstheme="minorHAnsi"/>
          <w:color w:val="000000"/>
          <w:sz w:val="22"/>
          <w:szCs w:val="22"/>
          <w:shd w:val="clear" w:color="auto" w:fill="FFFFFF"/>
        </w:rPr>
        <w:t>Urednom prijavom smatra se ona koja sadrži sve podatke i priloge navedene u</w:t>
      </w:r>
      <w:r>
        <w:rPr>
          <w:rFonts w:asciiTheme="minorHAnsi" w:hAnsiTheme="minorHAnsi" w:cstheme="minorHAnsi"/>
          <w:color w:val="000000"/>
          <w:sz w:val="22"/>
          <w:szCs w:val="22"/>
          <w:shd w:val="clear" w:color="auto" w:fill="FFFFFF"/>
        </w:rPr>
        <w:t xml:space="preserve"> natječaju i koja je vlastoručno </w:t>
      </w:r>
      <w:r w:rsidRPr="003371BE">
        <w:rPr>
          <w:rFonts w:asciiTheme="minorHAnsi" w:hAnsiTheme="minorHAnsi" w:cstheme="minorHAnsi"/>
          <w:color w:val="000000"/>
          <w:sz w:val="22"/>
          <w:szCs w:val="22"/>
          <w:shd w:val="clear" w:color="auto" w:fill="FFFFFF"/>
        </w:rPr>
        <w:t>potpisana.</w:t>
      </w:r>
    </w:p>
    <w:p w:rsidR="003371BE"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371BE">
        <w:rPr>
          <w:rFonts w:asciiTheme="minorHAnsi" w:hAnsiTheme="minorHAnsi" w:cstheme="minorHAnsi"/>
          <w:color w:val="000000"/>
          <w:sz w:val="22"/>
          <w:szCs w:val="22"/>
          <w:shd w:val="clear" w:color="auto" w:fill="FFFFFF"/>
        </w:rPr>
        <w:t xml:space="preserve">Kandidati koji ne podnesu pravovremenu i urednu prijavu ili ne ispunjavaju formalne uvjete iz natječaja ne smatraju </w:t>
      </w:r>
      <w:r>
        <w:rPr>
          <w:rFonts w:asciiTheme="minorHAnsi" w:hAnsiTheme="minorHAnsi" w:cstheme="minorHAnsi"/>
          <w:color w:val="000000"/>
          <w:sz w:val="22"/>
          <w:szCs w:val="22"/>
          <w:shd w:val="clear" w:color="auto" w:fill="FFFFFF"/>
        </w:rPr>
        <w:t>se kandidatima na</w:t>
      </w:r>
      <w:r w:rsidRPr="003371BE">
        <w:rPr>
          <w:rFonts w:asciiTheme="minorHAnsi" w:hAnsiTheme="minorHAnsi" w:cstheme="minorHAnsi"/>
          <w:color w:val="000000"/>
          <w:sz w:val="22"/>
          <w:szCs w:val="22"/>
          <w:shd w:val="clear" w:color="auto" w:fill="FFFFFF"/>
        </w:rPr>
        <w:t xml:space="preserve"> natječaju.</w:t>
      </w:r>
    </w:p>
    <w:p w:rsidR="003371BE"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p>
    <w:p w:rsidR="003371BE"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Kandidati</w:t>
      </w:r>
      <w:r w:rsidRPr="003371BE">
        <w:rPr>
          <w:rFonts w:asciiTheme="minorHAnsi" w:hAnsiTheme="minorHAnsi" w:cstheme="minorHAnsi"/>
          <w:color w:val="000000"/>
          <w:sz w:val="22"/>
          <w:szCs w:val="22"/>
          <w:shd w:val="clear" w:color="auto" w:fill="FFFFFF"/>
        </w:rPr>
        <w:t xml:space="preserve"> koji se pozivaju na pravo prednosti pri zapošljavanju sukladno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xml:space="preserve">. 102. Zakona o hrvatskim braniteljima iz Domovinskog  rata i članovima njihovih obitelji (NN br. 121/17.),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xml:space="preserve">. 48. f Zakona o zaštiti vojnih i civilnih invalida rata (NN br.  33/92., 57/92., 77/92., 27/93., 58/93., 02/94., 76/94., 108/95., 108/96., 82/01., 13/03., i 148/13.) i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9. Zakona o profesionalnoj rehabilitaciji i zapošljavanju osoba s invaliditetom (NN br. 157/13. i 152/14.) dužni su se u prijavi na natječaj pozvati na to pravo te imaju prednost u odnosu na ostale pristupnike samo pod jednakim uvjetima.</w:t>
      </w:r>
      <w:r w:rsidRPr="003371BE">
        <w:rPr>
          <w:rFonts w:asciiTheme="minorHAnsi" w:hAnsiTheme="minorHAnsi" w:cstheme="minorHAnsi"/>
          <w:color w:val="000000"/>
          <w:sz w:val="22"/>
          <w:szCs w:val="22"/>
        </w:rPr>
        <w:br/>
      </w:r>
      <w:r>
        <w:rPr>
          <w:rFonts w:asciiTheme="minorHAnsi" w:hAnsiTheme="minorHAnsi" w:cstheme="minorHAnsi"/>
          <w:color w:val="000000"/>
          <w:sz w:val="22"/>
          <w:szCs w:val="22"/>
          <w:shd w:val="clear" w:color="auto" w:fill="FFFFFF"/>
        </w:rPr>
        <w:t>Kandidati</w:t>
      </w:r>
      <w:r w:rsidRPr="003371BE">
        <w:rPr>
          <w:rFonts w:asciiTheme="minorHAnsi" w:hAnsiTheme="minorHAnsi" w:cstheme="minorHAnsi"/>
          <w:color w:val="000000"/>
          <w:sz w:val="22"/>
          <w:szCs w:val="22"/>
          <w:shd w:val="clear" w:color="auto" w:fill="FFFFFF"/>
        </w:rPr>
        <w:t xml:space="preserve"> koji se pozivaju na pravo prednosti prilikom zapošljavanju sukladno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xml:space="preserve">. 102. Zakona o hrvatskim braniteljima iz Domovinskog rata i članovima njihovih obitelji, a koji u trenutku podnošenja prijave ispunjavaju uvjete iz natječaja i dokaze o ostvarivanju tog prava, dužni su uz prijavu na </w:t>
      </w:r>
      <w:r w:rsidRPr="003371BE">
        <w:rPr>
          <w:rFonts w:asciiTheme="minorHAnsi" w:hAnsiTheme="minorHAnsi" w:cstheme="minorHAnsi"/>
          <w:color w:val="000000"/>
          <w:sz w:val="22"/>
          <w:szCs w:val="22"/>
          <w:shd w:val="clear" w:color="auto" w:fill="FFFFFF"/>
        </w:rPr>
        <w:lastRenderedPageBreak/>
        <w:t>natječaj priložiti sve dokaze o ispunjavanju traženih uvjeta iz natječaja i dokaze za ostvarivanje prava prednosti pri zapošljavanju.</w:t>
      </w:r>
    </w:p>
    <w:p w:rsidR="003371BE" w:rsidRDefault="003371BE"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371BE">
        <w:rPr>
          <w:rFonts w:asciiTheme="minorHAnsi" w:hAnsiTheme="minorHAnsi" w:cstheme="minorHAnsi"/>
          <w:color w:val="000000"/>
          <w:sz w:val="22"/>
          <w:szCs w:val="22"/>
          <w:shd w:val="clear" w:color="auto" w:fill="FFFFFF"/>
        </w:rPr>
        <w:t>Popis dokaza za ostvarivanje prava prednosti pri zapošljavanju nalaze se na int</w:t>
      </w:r>
      <w:r>
        <w:rPr>
          <w:rFonts w:asciiTheme="minorHAnsi" w:hAnsiTheme="minorHAnsi" w:cstheme="minorHAnsi"/>
          <w:color w:val="000000"/>
          <w:sz w:val="22"/>
          <w:szCs w:val="22"/>
          <w:shd w:val="clear" w:color="auto" w:fill="FFFFFF"/>
        </w:rPr>
        <w:t xml:space="preserve">ernetskoj stranici Ministarstva </w:t>
      </w:r>
      <w:r w:rsidRPr="003371BE">
        <w:rPr>
          <w:rFonts w:asciiTheme="minorHAnsi" w:hAnsiTheme="minorHAnsi" w:cstheme="minorHAnsi"/>
          <w:color w:val="000000"/>
          <w:sz w:val="22"/>
          <w:szCs w:val="22"/>
          <w:shd w:val="clear" w:color="auto" w:fill="FFFFFF"/>
        </w:rPr>
        <w:t>hrvatskih branitelja:</w:t>
      </w:r>
    </w:p>
    <w:p w:rsidR="002005FD" w:rsidRDefault="003371BE" w:rsidP="003371BE">
      <w:pPr>
        <w:pStyle w:val="western"/>
        <w:shd w:val="clear" w:color="auto" w:fill="FFFFFF" w:themeFill="background1"/>
        <w:spacing w:before="0" w:beforeAutospacing="0" w:after="0" w:afterAutospacing="0"/>
        <w:jc w:val="both"/>
        <w:textAlignment w:val="baseline"/>
        <w:rPr>
          <w:rFonts w:ascii="Arial" w:hAnsi="Arial" w:cs="Arial"/>
          <w:color w:val="000000"/>
          <w:sz w:val="21"/>
          <w:szCs w:val="21"/>
        </w:rPr>
      </w:pPr>
      <w:r w:rsidRPr="003371BE">
        <w:rPr>
          <w:rFonts w:asciiTheme="minorHAnsi" w:hAnsiTheme="minorHAnsi" w:cstheme="minorHAnsi"/>
          <w:color w:val="000000"/>
          <w:sz w:val="22"/>
          <w:szCs w:val="22"/>
          <w:shd w:val="clear" w:color="auto" w:fill="FFFFFF"/>
        </w:rPr>
        <w:t>https://branitelji.gov.hr/UserDocsImages/NG/12%20Prosinac/Zapo%C5%A1ljavanje/popis%20dokaza%20za%20ostvarivanje%20prava%20prednosti%20pri%20zapo%C5%A1ljavanju.pdf</w:t>
      </w:r>
      <w:r w:rsidRPr="003371BE">
        <w:rPr>
          <w:rFonts w:asciiTheme="minorHAnsi" w:hAnsiTheme="minorHAnsi" w:cstheme="minorHAnsi"/>
          <w:color w:val="000000"/>
          <w:sz w:val="22"/>
          <w:szCs w:val="22"/>
        </w:rPr>
        <w:br/>
      </w:r>
      <w:r w:rsidRPr="003371BE">
        <w:rPr>
          <w:rFonts w:asciiTheme="minorHAnsi" w:hAnsiTheme="minorHAnsi" w:cstheme="minorHAnsi"/>
          <w:color w:val="000000"/>
          <w:sz w:val="22"/>
          <w:szCs w:val="22"/>
          <w:shd w:val="clear" w:color="auto" w:fill="FFFFFF"/>
        </w:rPr>
        <w:t> </w:t>
      </w:r>
      <w:r w:rsidRPr="003371BE">
        <w:rPr>
          <w:rFonts w:asciiTheme="minorHAnsi" w:hAnsiTheme="minorHAnsi" w:cstheme="minorHAnsi"/>
          <w:color w:val="000000"/>
          <w:sz w:val="22"/>
          <w:szCs w:val="22"/>
        </w:rPr>
        <w:br/>
      </w:r>
      <w:r w:rsidR="002005FD">
        <w:rPr>
          <w:rFonts w:asciiTheme="minorHAnsi" w:hAnsiTheme="minorHAnsi" w:cstheme="minorHAnsi"/>
          <w:color w:val="000000"/>
          <w:sz w:val="22"/>
          <w:szCs w:val="22"/>
          <w:shd w:val="clear" w:color="auto" w:fill="FFFFFF"/>
        </w:rPr>
        <w:t xml:space="preserve">Kandidati </w:t>
      </w:r>
      <w:r w:rsidRPr="003371BE">
        <w:rPr>
          <w:rFonts w:asciiTheme="minorHAnsi" w:hAnsiTheme="minorHAnsi" w:cstheme="minorHAnsi"/>
          <w:color w:val="000000"/>
          <w:sz w:val="22"/>
          <w:szCs w:val="22"/>
          <w:shd w:val="clear" w:color="auto" w:fill="FFFFFF"/>
        </w:rPr>
        <w:t xml:space="preserve">koji se pozivaju na pravo prednosti prilikom zapošljavanju sukladno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w:t>
      </w:r>
      <w:r>
        <w:rPr>
          <w:rFonts w:asciiTheme="minorHAnsi" w:hAnsiTheme="minorHAnsi" w:cstheme="minorHAnsi"/>
          <w:color w:val="000000"/>
          <w:sz w:val="22"/>
          <w:szCs w:val="22"/>
          <w:shd w:val="clear" w:color="auto" w:fill="FFFFFF"/>
        </w:rPr>
        <w:t>dnos kod posljednjeg</w:t>
      </w:r>
      <w:r w:rsidR="002005FD">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poslodavca (rješenje, ugovor, sporazum i </w:t>
      </w:r>
      <w:r w:rsidRPr="003371BE">
        <w:rPr>
          <w:rFonts w:asciiTheme="minorHAnsi" w:hAnsiTheme="minorHAnsi" w:cstheme="minorHAnsi"/>
          <w:color w:val="000000"/>
          <w:sz w:val="22"/>
          <w:szCs w:val="22"/>
          <w:shd w:val="clear" w:color="auto" w:fill="FFFFFF"/>
        </w:rPr>
        <w:t>sl.).</w:t>
      </w:r>
      <w:r>
        <w:rPr>
          <w:rFonts w:ascii="Arial" w:hAnsi="Arial" w:cs="Arial"/>
          <w:color w:val="000000"/>
          <w:sz w:val="21"/>
          <w:szCs w:val="21"/>
          <w:shd w:val="clear" w:color="auto" w:fill="FFFFFF"/>
        </w:rPr>
        <w:t> </w:t>
      </w:r>
    </w:p>
    <w:p w:rsidR="002005FD" w:rsidRDefault="002005FD" w:rsidP="003371BE">
      <w:pPr>
        <w:pStyle w:val="western"/>
        <w:shd w:val="clear" w:color="auto" w:fill="FFFFFF" w:themeFill="background1"/>
        <w:spacing w:before="0" w:beforeAutospacing="0" w:after="0" w:afterAutospacing="0"/>
        <w:jc w:val="both"/>
        <w:textAlignment w:val="baseline"/>
        <w:rPr>
          <w:rFonts w:ascii="Arial" w:hAnsi="Arial" w:cs="Arial"/>
          <w:color w:val="000000"/>
          <w:sz w:val="21"/>
          <w:szCs w:val="21"/>
        </w:rPr>
      </w:pPr>
    </w:p>
    <w:p w:rsidR="002005FD" w:rsidRDefault="003371BE" w:rsidP="003371BE">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Kandidati</w:t>
      </w:r>
      <w:r w:rsidR="002005FD">
        <w:rPr>
          <w:rFonts w:asciiTheme="minorHAnsi" w:hAnsiTheme="minorHAnsi" w:cstheme="minorHAnsi"/>
          <w:color w:val="000000"/>
          <w:sz w:val="22"/>
          <w:szCs w:val="22"/>
          <w:shd w:val="clear" w:color="auto" w:fill="FFFFFF"/>
        </w:rPr>
        <w:t xml:space="preserve"> </w:t>
      </w:r>
      <w:r w:rsidRPr="003371BE">
        <w:rPr>
          <w:rFonts w:asciiTheme="minorHAnsi" w:hAnsiTheme="minorHAnsi" w:cstheme="minorHAnsi"/>
          <w:color w:val="000000"/>
          <w:sz w:val="22"/>
          <w:szCs w:val="22"/>
          <w:shd w:val="clear" w:color="auto" w:fill="FFFFFF"/>
        </w:rPr>
        <w:t xml:space="preserve"> koji se pozivaju na pravo prednosti prilikom zapošljavanju sukladno </w:t>
      </w:r>
      <w:proofErr w:type="spellStart"/>
      <w:r w:rsidRPr="003371BE">
        <w:rPr>
          <w:rFonts w:asciiTheme="minorHAnsi" w:hAnsiTheme="minorHAnsi" w:cstheme="minorHAnsi"/>
          <w:color w:val="000000"/>
          <w:sz w:val="22"/>
          <w:szCs w:val="22"/>
          <w:shd w:val="clear" w:color="auto" w:fill="FFFFFF"/>
        </w:rPr>
        <w:t>čl</w:t>
      </w:r>
      <w:proofErr w:type="spellEnd"/>
      <w:r w:rsidRPr="003371BE">
        <w:rPr>
          <w:rFonts w:asciiTheme="minorHAnsi" w:hAnsiTheme="minorHAnsi" w:cstheme="minorHAnsi"/>
          <w:color w:val="000000"/>
          <w:sz w:val="22"/>
          <w:szCs w:val="22"/>
          <w:shd w:val="clear" w:color="auto" w:fill="FFFFFF"/>
        </w:rPr>
        <w:t>. 48. f Zakona o zaštiti vojnih i civilnih invalida rata, uz prijavu na natječaj dužni su, osim dokaza o ispunjavanja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w:t>
      </w:r>
      <w:r w:rsidR="002005FD">
        <w:rPr>
          <w:rFonts w:asciiTheme="minorHAnsi" w:hAnsiTheme="minorHAnsi" w:cstheme="minorHAnsi"/>
          <w:color w:val="000000"/>
          <w:sz w:val="22"/>
          <w:szCs w:val="22"/>
          <w:shd w:val="clear" w:color="auto" w:fill="FFFFFF"/>
        </w:rPr>
        <w:t xml:space="preserve">vca (rješenje, ugovor, sporazum </w:t>
      </w:r>
      <w:r w:rsidRPr="003371BE">
        <w:rPr>
          <w:rFonts w:asciiTheme="minorHAnsi" w:hAnsiTheme="minorHAnsi" w:cstheme="minorHAnsi"/>
          <w:color w:val="000000"/>
          <w:sz w:val="22"/>
          <w:szCs w:val="22"/>
          <w:shd w:val="clear" w:color="auto" w:fill="FFFFFF"/>
        </w:rPr>
        <w:t>i sl.).</w:t>
      </w:r>
    </w:p>
    <w:p w:rsidR="002005FD" w:rsidRPr="002005FD" w:rsidRDefault="002005FD" w:rsidP="003371BE">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rsidR="003371BE" w:rsidRPr="003371BE" w:rsidRDefault="003371BE" w:rsidP="003371BE">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3371BE">
        <w:rPr>
          <w:rFonts w:asciiTheme="minorHAnsi" w:hAnsiTheme="minorHAnsi" w:cstheme="minorHAnsi"/>
          <w:color w:val="000000"/>
          <w:sz w:val="22"/>
          <w:szCs w:val="22"/>
          <w:shd w:val="clear" w:color="auto" w:fill="FFFFFF"/>
        </w:rPr>
        <w:t xml:space="preserve">Za kandidate koji podnesu pravodobnu i potpunu prijavu na natječaj i ispunjavaju formalne uvjete iz natječaja provest će se </w:t>
      </w:r>
      <w:r w:rsidR="002005FD">
        <w:rPr>
          <w:rFonts w:asciiTheme="minorHAnsi" w:hAnsiTheme="minorHAnsi" w:cstheme="minorHAnsi"/>
          <w:color w:val="000000"/>
          <w:sz w:val="22"/>
          <w:szCs w:val="22"/>
          <w:shd w:val="clear" w:color="auto" w:fill="FFFFFF"/>
        </w:rPr>
        <w:t>testiranje</w:t>
      </w:r>
      <w:r w:rsidRPr="003371BE">
        <w:rPr>
          <w:rFonts w:asciiTheme="minorHAnsi" w:hAnsiTheme="minorHAnsi" w:cstheme="minorHAnsi"/>
          <w:color w:val="000000"/>
          <w:sz w:val="22"/>
          <w:szCs w:val="22"/>
          <w:shd w:val="clear" w:color="auto" w:fill="FFFFFF"/>
        </w:rPr>
        <w:t xml:space="preserve"> radi provjere znanja za obavljanje poslova oglašenog radnog mjesta.</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Kandidati koji ostvaruju pravo prednosti pri zapošljavanju po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za ostvarivanje prava prednosti u skladu s posebnim propisima prema kojima isto pravo ostvaruje, dokaz o prestanka radnog odnosa kod posljednjeg poslodavca s naznakom razloga prestanka radnog odnosa i potvrdu Hrvatskog zavoda za zapošljavanje kao dokaz nezaposlenosti. </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Na oglašeno radno mjesto mogu se javiti osobe oba spola pod istim uvjetima. (Članak 13. Zakona o ravnopravnosti spolova, NN 82/08., 69/17.)</w:t>
      </w:r>
    </w:p>
    <w:p w:rsidR="002005FD" w:rsidRDefault="002005FD"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2005FD" w:rsidRPr="002005FD" w:rsidRDefault="002005FD"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2005FD">
        <w:rPr>
          <w:rFonts w:asciiTheme="minorHAnsi" w:hAnsiTheme="minorHAnsi" w:cstheme="minorHAnsi"/>
          <w:color w:val="000000"/>
          <w:sz w:val="22"/>
          <w:szCs w:val="22"/>
          <w:shd w:val="clear" w:color="auto" w:fill="FFFFFF"/>
        </w:rPr>
        <w:t>Škola će na svoj</w:t>
      </w:r>
      <w:r w:rsidR="00546452">
        <w:rPr>
          <w:rFonts w:asciiTheme="minorHAnsi" w:hAnsiTheme="minorHAnsi" w:cstheme="minorHAnsi"/>
          <w:color w:val="000000"/>
          <w:sz w:val="22"/>
          <w:szCs w:val="22"/>
          <w:shd w:val="clear" w:color="auto" w:fill="FFFFFF"/>
        </w:rPr>
        <w:t>oj</w:t>
      </w:r>
      <w:r w:rsidRPr="002005FD">
        <w:rPr>
          <w:rFonts w:asciiTheme="minorHAnsi" w:hAnsiTheme="minorHAnsi" w:cstheme="minorHAnsi"/>
          <w:color w:val="000000"/>
          <w:sz w:val="22"/>
          <w:szCs w:val="22"/>
          <w:shd w:val="clear" w:color="auto" w:fill="FFFFFF"/>
        </w:rPr>
        <w:t xml:space="preserve"> web stranici (https://zog.hr/)</w:t>
      </w:r>
      <w:r>
        <w:rPr>
          <w:rFonts w:asciiTheme="minorHAnsi" w:hAnsiTheme="minorHAnsi" w:cstheme="minorHAnsi"/>
          <w:color w:val="000000"/>
          <w:sz w:val="22"/>
          <w:szCs w:val="22"/>
          <w:shd w:val="clear" w:color="auto" w:fill="FFFFFF"/>
        </w:rPr>
        <w:t xml:space="preserve"> </w:t>
      </w:r>
      <w:r w:rsidR="00546452">
        <w:rPr>
          <w:rFonts w:asciiTheme="minorHAnsi" w:hAnsiTheme="minorHAnsi" w:cstheme="minorHAnsi"/>
          <w:color w:val="000000"/>
          <w:sz w:val="22"/>
          <w:szCs w:val="22"/>
          <w:shd w:val="clear" w:color="auto" w:fill="FFFFFF"/>
        </w:rPr>
        <w:t xml:space="preserve">objaviti </w:t>
      </w:r>
      <w:r w:rsidR="009B0244">
        <w:rPr>
          <w:rFonts w:asciiTheme="minorHAnsi" w:hAnsiTheme="minorHAnsi" w:cstheme="minorHAnsi"/>
          <w:color w:val="000000"/>
          <w:sz w:val="22"/>
          <w:szCs w:val="22"/>
          <w:shd w:val="clear" w:color="auto" w:fill="FFFFFF"/>
        </w:rPr>
        <w:t xml:space="preserve">literaturu, </w:t>
      </w:r>
      <w:r w:rsidRPr="002005FD">
        <w:rPr>
          <w:rFonts w:asciiTheme="minorHAnsi" w:hAnsiTheme="minorHAnsi" w:cstheme="minorHAnsi"/>
          <w:color w:val="000000"/>
          <w:sz w:val="22"/>
          <w:szCs w:val="22"/>
          <w:shd w:val="clear" w:color="auto" w:fill="FFFFFF"/>
        </w:rPr>
        <w:t>vrijeme i mjesto održavanja prethodne provjere</w:t>
      </w:r>
      <w:r>
        <w:rPr>
          <w:rFonts w:asciiTheme="minorHAnsi" w:hAnsiTheme="minorHAnsi" w:cstheme="minorHAnsi"/>
          <w:color w:val="000000"/>
          <w:sz w:val="22"/>
          <w:szCs w:val="22"/>
          <w:shd w:val="clear" w:color="auto" w:fill="FFFFFF"/>
        </w:rPr>
        <w:t xml:space="preserve"> </w:t>
      </w:r>
      <w:r w:rsidRPr="002005FD">
        <w:rPr>
          <w:rFonts w:asciiTheme="minorHAnsi" w:hAnsiTheme="minorHAnsi" w:cstheme="minorHAnsi"/>
          <w:color w:val="000000"/>
          <w:sz w:val="22"/>
          <w:szCs w:val="22"/>
          <w:shd w:val="clear" w:color="auto" w:fill="FFFFFF"/>
        </w:rPr>
        <w:t>5 (pet) dana prije provođenja provjere</w:t>
      </w:r>
      <w:r w:rsidR="009B0244">
        <w:rPr>
          <w:rFonts w:asciiTheme="minorHAnsi" w:hAnsiTheme="minorHAnsi" w:cstheme="minorHAnsi"/>
          <w:color w:val="000000"/>
          <w:sz w:val="22"/>
          <w:szCs w:val="22"/>
          <w:shd w:val="clear" w:color="auto" w:fill="FFFFFF"/>
        </w:rPr>
        <w:t>.</w:t>
      </w:r>
      <w:r w:rsidR="00922D1E">
        <w:rPr>
          <w:rFonts w:asciiTheme="minorHAnsi" w:hAnsiTheme="minorHAnsi" w:cstheme="minorHAnsi"/>
          <w:color w:val="000000"/>
          <w:sz w:val="22"/>
          <w:szCs w:val="22"/>
          <w:shd w:val="clear" w:color="auto" w:fill="FFFFFF"/>
        </w:rPr>
        <w:t xml:space="preserve"> Kandidati s pravovaljanim prijavama bit će pozvani elektroničkom po</w:t>
      </w:r>
      <w:r w:rsidR="00552F0A">
        <w:rPr>
          <w:rFonts w:asciiTheme="minorHAnsi" w:hAnsiTheme="minorHAnsi" w:cstheme="minorHAnsi"/>
          <w:color w:val="000000"/>
          <w:sz w:val="22"/>
          <w:szCs w:val="22"/>
          <w:shd w:val="clear" w:color="auto" w:fill="FFFFFF"/>
        </w:rPr>
        <w:t>š</w:t>
      </w:r>
      <w:r w:rsidR="00922D1E">
        <w:rPr>
          <w:rFonts w:asciiTheme="minorHAnsi" w:hAnsiTheme="minorHAnsi" w:cstheme="minorHAnsi"/>
          <w:color w:val="000000"/>
          <w:sz w:val="22"/>
          <w:szCs w:val="22"/>
          <w:shd w:val="clear" w:color="auto" w:fill="FFFFFF"/>
        </w:rPr>
        <w:t xml:space="preserve">tom na testiranje.  </w:t>
      </w:r>
    </w:p>
    <w:p w:rsidR="00C30533" w:rsidRDefault="002005FD"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2005FD">
        <w:rPr>
          <w:rFonts w:asciiTheme="minorHAnsi" w:hAnsiTheme="minorHAnsi" w:cstheme="minorHAnsi"/>
          <w:color w:val="000000"/>
          <w:sz w:val="22"/>
          <w:szCs w:val="22"/>
          <w:shd w:val="clear" w:color="auto" w:fill="FFFFFF"/>
        </w:rPr>
        <w:t>Za kandidate koji ne pristupe provođenju prethodne provjere, smatrat će se da su povukli prijavu na natječaj.</w:t>
      </w:r>
      <w:r w:rsidRPr="002005FD">
        <w:rPr>
          <w:rFonts w:asciiTheme="minorHAnsi" w:hAnsiTheme="minorHAnsi" w:cstheme="minorHAnsi"/>
          <w:color w:val="000000"/>
          <w:sz w:val="22"/>
          <w:szCs w:val="22"/>
        </w:rPr>
        <w:br/>
      </w:r>
    </w:p>
    <w:p w:rsidR="009B0244"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Prijave s dokazima o ispunjavanju uvjeta dostaviti u roku od 8 dana od da</w:t>
      </w:r>
      <w:r w:rsidR="009B0244">
        <w:rPr>
          <w:rFonts w:asciiTheme="minorHAnsi" w:hAnsiTheme="minorHAnsi" w:cstheme="minorHAnsi"/>
          <w:sz w:val="22"/>
          <w:szCs w:val="22"/>
        </w:rPr>
        <w:t xml:space="preserve">na objave natječaja na adresu:  </w:t>
      </w:r>
      <w:r>
        <w:rPr>
          <w:rFonts w:asciiTheme="minorHAnsi" w:hAnsiTheme="minorHAnsi" w:cstheme="minorHAnsi"/>
          <w:sz w:val="22"/>
          <w:szCs w:val="22"/>
        </w:rPr>
        <w:t>Ženska opća gimnazija Družbe sestara milosrdnica s pravom javnosti, Gundulićeva 12,</w:t>
      </w:r>
      <w:r w:rsidR="009B0244">
        <w:rPr>
          <w:rFonts w:asciiTheme="minorHAnsi" w:hAnsiTheme="minorHAnsi" w:cstheme="minorHAnsi"/>
          <w:sz w:val="22"/>
          <w:szCs w:val="22"/>
        </w:rPr>
        <w:t xml:space="preserve"> 1000 Zagreb, </w:t>
      </w:r>
      <w:r>
        <w:rPr>
          <w:rFonts w:asciiTheme="minorHAnsi" w:hAnsiTheme="minorHAnsi" w:cstheme="minorHAnsi"/>
          <w:sz w:val="22"/>
          <w:szCs w:val="22"/>
        </w:rPr>
        <w:t xml:space="preserve"> s naznakom "ZA NATJEČAJ"“.</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Ovaj natječaj objavljuje se</w:t>
      </w:r>
      <w:r w:rsidR="00803521">
        <w:rPr>
          <w:rFonts w:asciiTheme="minorHAnsi" w:hAnsiTheme="minorHAnsi" w:cstheme="minorHAnsi"/>
          <w:sz w:val="22"/>
          <w:szCs w:val="22"/>
        </w:rPr>
        <w:t xml:space="preserve"> dana 13. travnja 2021. g.</w:t>
      </w:r>
      <w:r>
        <w:rPr>
          <w:rFonts w:asciiTheme="minorHAnsi" w:hAnsiTheme="minorHAnsi" w:cstheme="minorHAnsi"/>
          <w:sz w:val="22"/>
          <w:szCs w:val="22"/>
        </w:rPr>
        <w:t xml:space="preserve"> na mrežnim stranicama i oglasnim pločama HZZ-a te mrežnim stranicama i </w:t>
      </w:r>
      <w:r w:rsidR="009B0244">
        <w:rPr>
          <w:rFonts w:asciiTheme="minorHAnsi" w:hAnsiTheme="minorHAnsi" w:cstheme="minorHAnsi"/>
          <w:sz w:val="22"/>
          <w:szCs w:val="22"/>
        </w:rPr>
        <w:t>mrežnoj stranici Š</w:t>
      </w:r>
      <w:r>
        <w:rPr>
          <w:rFonts w:asciiTheme="minorHAnsi" w:hAnsiTheme="minorHAnsi" w:cstheme="minorHAnsi"/>
          <w:sz w:val="22"/>
          <w:szCs w:val="22"/>
        </w:rPr>
        <w:t xml:space="preserve">kole. </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Prema odredbama </w:t>
      </w:r>
      <w:r>
        <w:rPr>
          <w:rFonts w:asciiTheme="minorHAnsi" w:hAnsiTheme="minorHAnsi" w:cstheme="minorHAnsi"/>
          <w:bCs/>
          <w:sz w:val="22"/>
          <w:szCs w:val="22"/>
          <w:lang w:val="hr-HR"/>
        </w:rPr>
        <w:t xml:space="preserve">Uredbe (EU) 2016/679 Europskog parlamenta i Vijeća od 27. travnja 2016. o zaštiti pojedinaca u vezi s obradom osobnih podataka i o slobodnom kretanju takvih podataka te o stavljanju izvan snage Direktive 95/46/EZ svi dokumenti zaprimljeni na ovom natječaju, poslani su slobodnom voljom ispitanika te se smatra da je ispitanik dao privolu za obradu svojih podataka. </w:t>
      </w:r>
      <w:r>
        <w:rPr>
          <w:rFonts w:asciiTheme="minorHAnsi" w:hAnsiTheme="minorHAnsi" w:cstheme="minorHAnsi"/>
          <w:bCs/>
          <w:sz w:val="22"/>
          <w:szCs w:val="22"/>
          <w:lang w:val="hr-HR"/>
        </w:rPr>
        <w:lastRenderedPageBreak/>
        <w:t>Podatci će biti obrađivani isključivo u svrhu provođenja natječaja i sva natječajna dokumentacija će po završetku natječaja biti uništena.</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O rezultatima natječaja svi sudionici će biti obaviješteni u zakonskom roku.</w:t>
      </w:r>
    </w:p>
    <w:p w:rsidR="00C30533" w:rsidRDefault="00C30533" w:rsidP="00920D25">
      <w:pPr>
        <w:pStyle w:val="western"/>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rsidR="009B0244" w:rsidRDefault="009B0244" w:rsidP="00920D25">
      <w:pPr>
        <w:pStyle w:val="western"/>
        <w:shd w:val="clear" w:color="auto" w:fill="FFFFFF" w:themeFill="background1"/>
        <w:spacing w:before="0" w:beforeAutospacing="0" w:after="0" w:afterAutospacing="0"/>
        <w:jc w:val="right"/>
        <w:textAlignment w:val="baseline"/>
        <w:rPr>
          <w:rFonts w:asciiTheme="minorHAnsi" w:hAnsiTheme="minorHAnsi" w:cstheme="minorHAnsi"/>
          <w:sz w:val="22"/>
          <w:szCs w:val="22"/>
        </w:rPr>
      </w:pPr>
    </w:p>
    <w:p w:rsidR="00C30533" w:rsidRDefault="00C30533" w:rsidP="00920D25">
      <w:pPr>
        <w:pStyle w:val="western"/>
        <w:shd w:val="clear" w:color="auto" w:fill="FFFFFF" w:themeFill="background1"/>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Ravnateljica:</w:t>
      </w:r>
    </w:p>
    <w:p w:rsidR="009B0244" w:rsidRDefault="009B0244" w:rsidP="00920D25">
      <w:pPr>
        <w:pStyle w:val="western"/>
        <w:shd w:val="clear" w:color="auto" w:fill="FFFFFF" w:themeFill="background1"/>
        <w:spacing w:before="0" w:beforeAutospacing="0" w:after="0" w:afterAutospacing="0"/>
        <w:jc w:val="right"/>
        <w:textAlignment w:val="baseline"/>
        <w:rPr>
          <w:rFonts w:asciiTheme="minorHAnsi" w:hAnsiTheme="minorHAnsi" w:cstheme="minorHAnsi"/>
          <w:sz w:val="22"/>
          <w:szCs w:val="22"/>
        </w:rPr>
      </w:pPr>
    </w:p>
    <w:p w:rsidR="009B0244" w:rsidRDefault="009B0244" w:rsidP="00920D25">
      <w:pPr>
        <w:pStyle w:val="western"/>
        <w:shd w:val="clear" w:color="auto" w:fill="FFFFFF" w:themeFill="background1"/>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2050" type="#_x0000_t32" style="position:absolute;left:0;text-align:left;margin-left:349.15pt;margin-top:8.35pt;width:106.5pt;height:0;flip:x;z-index:251660288" o:connectortype="straight"/>
        </w:pict>
      </w:r>
    </w:p>
    <w:p w:rsidR="00C30533" w:rsidRDefault="00C30533" w:rsidP="00920D25">
      <w:pPr>
        <w:pStyle w:val="western"/>
        <w:shd w:val="clear" w:color="auto" w:fill="FFFFFF" w:themeFill="background1"/>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Vesna Dinjar, s. Danijela</w:t>
      </w:r>
    </w:p>
    <w:p w:rsidR="00613112" w:rsidRDefault="00613112" w:rsidP="00920D25">
      <w:pPr>
        <w:shd w:val="clear" w:color="auto" w:fill="FFFFFF" w:themeFill="background1"/>
      </w:pPr>
    </w:p>
    <w:sectPr w:rsidR="00613112" w:rsidSect="006131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84" w:rsidRDefault="00AB7B84" w:rsidP="00C30533">
      <w:pPr>
        <w:spacing w:after="0" w:line="240" w:lineRule="auto"/>
      </w:pPr>
      <w:r>
        <w:separator/>
      </w:r>
    </w:p>
  </w:endnote>
  <w:endnote w:type="continuationSeparator" w:id="0">
    <w:p w:rsidR="00AB7B84" w:rsidRDefault="00AB7B84" w:rsidP="00C30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84" w:rsidRDefault="00AB7B84" w:rsidP="00C30533">
      <w:pPr>
        <w:spacing w:after="0" w:line="240" w:lineRule="auto"/>
      </w:pPr>
      <w:r>
        <w:separator/>
      </w:r>
    </w:p>
  </w:footnote>
  <w:footnote w:type="continuationSeparator" w:id="0">
    <w:p w:rsidR="00AB7B84" w:rsidRDefault="00AB7B84" w:rsidP="00C305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30533"/>
    <w:rsid w:val="000D3D36"/>
    <w:rsid w:val="001A3112"/>
    <w:rsid w:val="001B1042"/>
    <w:rsid w:val="002005FD"/>
    <w:rsid w:val="002B3319"/>
    <w:rsid w:val="003371BE"/>
    <w:rsid w:val="00546452"/>
    <w:rsid w:val="00552F0A"/>
    <w:rsid w:val="00613112"/>
    <w:rsid w:val="006820A3"/>
    <w:rsid w:val="007546DB"/>
    <w:rsid w:val="00773093"/>
    <w:rsid w:val="007E288B"/>
    <w:rsid w:val="00801925"/>
    <w:rsid w:val="00803521"/>
    <w:rsid w:val="008713A2"/>
    <w:rsid w:val="008F0B67"/>
    <w:rsid w:val="00920D25"/>
    <w:rsid w:val="00922D1E"/>
    <w:rsid w:val="00970679"/>
    <w:rsid w:val="009B0244"/>
    <w:rsid w:val="00AB7B84"/>
    <w:rsid w:val="00BB50EA"/>
    <w:rsid w:val="00C30533"/>
    <w:rsid w:val="00CB7736"/>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30533"/>
    <w:pPr>
      <w:spacing w:after="0" w:line="240" w:lineRule="auto"/>
    </w:pPr>
    <w:rPr>
      <w:rFonts w:ascii="Times New Roman" w:hAnsi="Times New Roman"/>
      <w:noProof/>
      <w:sz w:val="24"/>
      <w:lang w:val="hr-HR"/>
    </w:rPr>
  </w:style>
  <w:style w:type="paragraph" w:customStyle="1" w:styleId="western">
    <w:name w:val="western"/>
    <w:basedOn w:val="Normal"/>
    <w:rsid w:val="00C30533"/>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apple-converted-space">
    <w:name w:val="apple-converted-space"/>
    <w:basedOn w:val="Zadanifontodlomka"/>
    <w:rsid w:val="00C30533"/>
  </w:style>
  <w:style w:type="paragraph" w:styleId="Zaglavlje">
    <w:name w:val="header"/>
    <w:basedOn w:val="Normal"/>
    <w:link w:val="ZaglavljeChar"/>
    <w:uiPriority w:val="99"/>
    <w:semiHidden/>
    <w:unhideWhenUsed/>
    <w:rsid w:val="00C3053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30533"/>
  </w:style>
  <w:style w:type="paragraph" w:styleId="Podnoje">
    <w:name w:val="footer"/>
    <w:basedOn w:val="Normal"/>
    <w:link w:val="PodnojeChar"/>
    <w:uiPriority w:val="99"/>
    <w:semiHidden/>
    <w:unhideWhenUsed/>
    <w:rsid w:val="00C3053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30533"/>
  </w:style>
  <w:style w:type="character" w:styleId="Hiperveza">
    <w:name w:val="Hyperlink"/>
    <w:basedOn w:val="Zadanifontodlomka"/>
    <w:uiPriority w:val="99"/>
    <w:semiHidden/>
    <w:unhideWhenUsed/>
    <w:rsid w:val="00970679"/>
    <w:rPr>
      <w:color w:val="0000FF"/>
      <w:u w:val="single"/>
    </w:rPr>
  </w:style>
</w:styles>
</file>

<file path=word/webSettings.xml><?xml version="1.0" encoding="utf-8"?>
<w:webSettings xmlns:r="http://schemas.openxmlformats.org/officeDocument/2006/relationships" xmlns:w="http://schemas.openxmlformats.org/wordprocessingml/2006/main">
  <w:divs>
    <w:div w:id="10637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1020</Words>
  <Characters>5820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Kovačić</dc:creator>
  <cp:lastModifiedBy>Josipa Kovačić</cp:lastModifiedBy>
  <cp:revision>6</cp:revision>
  <cp:lastPrinted>2021-04-12T11:52:00Z</cp:lastPrinted>
  <dcterms:created xsi:type="dcterms:W3CDTF">2021-04-12T10:04:00Z</dcterms:created>
  <dcterms:modified xsi:type="dcterms:W3CDTF">2021-04-12T11:53:00Z</dcterms:modified>
</cp:coreProperties>
</file>